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72" w:rsidRDefault="00AE4272" w:rsidP="00AE427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40480" cy="3705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6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355" cy="371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88B" w:rsidRPr="00AE4272" w:rsidRDefault="001C688B" w:rsidP="00AE4272">
      <w:pPr>
        <w:jc w:val="center"/>
        <w:rPr>
          <w:b/>
          <w:sz w:val="28"/>
          <w:szCs w:val="28"/>
          <w:lang w:val="en-US"/>
        </w:rPr>
      </w:pPr>
      <w:proofErr w:type="spellStart"/>
      <w:r w:rsidRPr="00AE4272">
        <w:rPr>
          <w:b/>
          <w:sz w:val="28"/>
          <w:szCs w:val="28"/>
        </w:rPr>
        <w:t>Этнокафе</w:t>
      </w:r>
      <w:proofErr w:type="spellEnd"/>
      <w:r w:rsidRPr="00AE4272">
        <w:rPr>
          <w:b/>
          <w:sz w:val="28"/>
          <w:szCs w:val="28"/>
        </w:rPr>
        <w:t xml:space="preserve"> «</w:t>
      </w:r>
      <w:proofErr w:type="spellStart"/>
      <w:r w:rsidRPr="00AE4272">
        <w:rPr>
          <w:b/>
          <w:sz w:val="28"/>
          <w:szCs w:val="28"/>
        </w:rPr>
        <w:t>Кэлылан</w:t>
      </w:r>
      <w:proofErr w:type="spellEnd"/>
      <w:r w:rsidRPr="00AE4272">
        <w:rPr>
          <w:b/>
          <w:sz w:val="28"/>
          <w:szCs w:val="28"/>
        </w:rPr>
        <w:t>»</w:t>
      </w:r>
    </w:p>
    <w:p w:rsidR="001C688B" w:rsidRDefault="001C688B" w:rsidP="00AE4272">
      <w:pPr>
        <w:jc w:val="both"/>
      </w:pPr>
      <w:r>
        <w:t>Хозяин кафе Вячеслав создал очень нужное место, где можно не только вкусно поесть, но и увидеть магические танцы народов Севера, узнать многое о жизни, нравах и обычаях чукчей, эвенов и ительменов, услышать горловое пение, потанцевать самим и даже пере</w:t>
      </w:r>
      <w:r>
        <w:t>одеться в национальную одежду. Здесь можно узнать, что к</w:t>
      </w:r>
      <w:r>
        <w:t>орякский народ вшивал в одежду амулеты, что шкуры оленей красили ольхой, что северные народы пели очень часто по несколько часов родовые мелодии, которые переда</w:t>
      </w:r>
      <w:r>
        <w:t xml:space="preserve">вались из поколения в поколение. </w:t>
      </w:r>
      <w:r>
        <w:t>Интерьер кафе украшен редкими трофеями, на почетном месте покровители Камчатки</w:t>
      </w:r>
      <w:r w:rsidR="007401A5">
        <w:t xml:space="preserve"> </w:t>
      </w:r>
      <w:r>
        <w:t>-</w:t>
      </w:r>
      <w:r w:rsidR="007401A5">
        <w:t xml:space="preserve"> </w:t>
      </w:r>
      <w:proofErr w:type="spellStart"/>
      <w:r>
        <w:t>Кутх</w:t>
      </w:r>
      <w:proofErr w:type="spellEnd"/>
      <w:r>
        <w:t xml:space="preserve"> и </w:t>
      </w:r>
      <w:proofErr w:type="spellStart"/>
      <w:r>
        <w:t>Пеликен</w:t>
      </w:r>
      <w:proofErr w:type="spellEnd"/>
      <w:r>
        <w:t>.</w:t>
      </w:r>
      <w:r>
        <w:t xml:space="preserve"> В кафе можно поиграть</w:t>
      </w:r>
      <w:r>
        <w:t xml:space="preserve"> на бубнах и </w:t>
      </w:r>
      <w:r>
        <w:t>по</w:t>
      </w:r>
      <w:r>
        <w:t>танцева</w:t>
      </w:r>
      <w:r>
        <w:t>ть</w:t>
      </w:r>
      <w:r>
        <w:t xml:space="preserve">  национальные танцы – изображая пение</w:t>
      </w:r>
      <w:r>
        <w:t xml:space="preserve"> чаек, бег оленя и движение рыб. Вам особенно</w:t>
      </w:r>
      <w:r>
        <w:t xml:space="preserve"> </w:t>
      </w:r>
      <w:r>
        <w:t xml:space="preserve">понравится </w:t>
      </w:r>
      <w:r>
        <w:t>танцевать в кухлянке (</w:t>
      </w:r>
      <w:proofErr w:type="spellStart"/>
      <w:r>
        <w:t>этноплатье</w:t>
      </w:r>
      <w:proofErr w:type="spellEnd"/>
      <w:r>
        <w:t xml:space="preserve">, </w:t>
      </w:r>
      <w:r>
        <w:t xml:space="preserve"> </w:t>
      </w:r>
      <w:r>
        <w:t xml:space="preserve">которому было уже 45 лет) </w:t>
      </w:r>
      <w:r>
        <w:t>и  носить украшение из бисера.</w:t>
      </w:r>
      <w:bookmarkStart w:id="0" w:name="_GoBack"/>
      <w:bookmarkEnd w:id="0"/>
    </w:p>
    <w:p w:rsidR="00AE4272" w:rsidRDefault="00AE4272" w:rsidP="00AE4272">
      <w:pPr>
        <w:jc w:val="both"/>
      </w:pPr>
    </w:p>
    <w:p w:rsidR="001C688B" w:rsidRDefault="001C688B" w:rsidP="00AE4272">
      <w:pPr>
        <w:jc w:val="both"/>
      </w:pPr>
      <w:r>
        <w:t>Вечер, проведенный в кафе, создаст полное ощущение визита к гостеприимным жителям Севера – вы сможете прикоснуться к самобытной и уникальной культуре</w:t>
      </w:r>
      <w:r w:rsidR="007401A5">
        <w:t xml:space="preserve"> трех этносов края: коряков, и</w:t>
      </w:r>
      <w:r>
        <w:t>тельменов и эвенов. Полумрак и сводчатые деревянные стены точно воспроизводят обстановку традиционной полуземлянки камчадалов, а меню входного билета включает 30 наименований камчатских блюд и насыщенную познавательно-интерактивную этническую программу. Гости не только смотрят на экспрессивные и магические пляски, но и сами участвуют в играх с призами, проходят познавательные мастер-классы.</w:t>
      </w:r>
    </w:p>
    <w:p w:rsidR="001C688B" w:rsidRDefault="001C688B" w:rsidP="00AE4272">
      <w:pPr>
        <w:jc w:val="both"/>
      </w:pPr>
      <w:r>
        <w:t>Все это разворачивается на фоне реконструированной яранги из шкур, в которой охотники пережидали бури и метели. У ее входа застыл медведь</w:t>
      </w:r>
      <w:r w:rsidR="007401A5">
        <w:t xml:space="preserve"> </w:t>
      </w:r>
      <w:r>
        <w:t xml:space="preserve"> – </w:t>
      </w:r>
      <w:r w:rsidR="007401A5">
        <w:t xml:space="preserve"> </w:t>
      </w:r>
      <w:r>
        <w:t xml:space="preserve">грозный </w:t>
      </w:r>
      <w:r w:rsidR="007401A5">
        <w:t>зверь будто бы на мгновение оторвался от своих дел и с изумлением осматривает посетителей. Рядом оружие и искусно сделанные нарты. Присесть у стилизованного очага, над которым закипает котелок с разносолами, можно на табуретах из позвонков кита.</w:t>
      </w:r>
    </w:p>
    <w:p w:rsidR="007401A5" w:rsidRDefault="007401A5" w:rsidP="00AE4272">
      <w:pPr>
        <w:jc w:val="both"/>
      </w:pPr>
      <w:r>
        <w:lastRenderedPageBreak/>
        <w:t xml:space="preserve">Интерьер </w:t>
      </w:r>
      <w:proofErr w:type="spellStart"/>
      <w:r>
        <w:t>этнокафе</w:t>
      </w:r>
      <w:proofErr w:type="spellEnd"/>
      <w:r>
        <w:t xml:space="preserve"> украшен ценными и даже редкими охотничьими трофеями. Вместо дверных косяков деревянные идолы северных народов. На стенах обереги от злых духов и шкуры животных.  Центральная люстра изумляет переплетением оленьих рогов. Скамьи и столы выполнены из цельной </w:t>
      </w:r>
      <w:proofErr w:type="spellStart"/>
      <w:r>
        <w:t>неокрашеной</w:t>
      </w:r>
      <w:proofErr w:type="spellEnd"/>
      <w:r>
        <w:t xml:space="preserve"> древесины. Аскетичная и изящная в своей простоте посуда сделана из красной глины, подстаканники высверлены из цельного бруса.</w:t>
      </w:r>
    </w:p>
    <w:p w:rsidR="00AE4272" w:rsidRDefault="00AE4272" w:rsidP="00AE4272">
      <w:pPr>
        <w:jc w:val="center"/>
        <w:rPr>
          <w:noProof/>
          <w:lang w:eastAsia="ru-RU"/>
        </w:rPr>
      </w:pPr>
    </w:p>
    <w:p w:rsidR="001C688B" w:rsidRDefault="00AE4272" w:rsidP="00AE4272">
      <w:pPr>
        <w:jc w:val="center"/>
      </w:pPr>
      <w:r>
        <w:rPr>
          <w:noProof/>
          <w:lang w:eastAsia="ru-RU"/>
        </w:rPr>
        <w:drawing>
          <wp:inline distT="0" distB="0" distL="0" distR="0" wp14:anchorId="008F8FCC" wp14:editId="1E8C404E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7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272" w:rsidRDefault="00AE4272" w:rsidP="00AE427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9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8B"/>
    <w:rsid w:val="001C688B"/>
    <w:rsid w:val="004A3CBE"/>
    <w:rsid w:val="007401A5"/>
    <w:rsid w:val="00A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Planeta-Tour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2018-08-22T13:22:00Z</dcterms:created>
  <dcterms:modified xsi:type="dcterms:W3CDTF">2018-08-22T13:42:00Z</dcterms:modified>
</cp:coreProperties>
</file>