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BC" w:rsidRDefault="00E914BC" w:rsidP="00E914BC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14BC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E914BC">
        <w:rPr>
          <w:rFonts w:ascii="Times New Roman" w:hAnsi="Times New Roman" w:cs="Times New Roman"/>
          <w:b/>
          <w:sz w:val="28"/>
          <w:szCs w:val="28"/>
          <w:lang w:eastAsia="ru-RU"/>
        </w:rPr>
        <w:instrText xml:space="preserve"> HYPERLINK "http://www.kam.travel/index.php/vse-tury/64-letnie-tury/ekskursii/zagorodnye/321-summer057" </w:instrText>
      </w:r>
      <w:r w:rsidRPr="00E914BC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E914BC">
        <w:rPr>
          <w:rFonts w:ascii="Times New Roman" w:hAnsi="Times New Roman" w:cs="Times New Roman"/>
          <w:b/>
          <w:sz w:val="28"/>
          <w:szCs w:val="28"/>
          <w:lang w:eastAsia="ru-RU"/>
        </w:rPr>
        <w:t>ЭКСКУРСИЯ К ОЗЕРУ ТОЛМАЧЁВА, 1 ДЕНЬ</w:t>
      </w:r>
      <w:r w:rsidRPr="00E914BC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14BC" w:rsidRPr="00CE23F1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Озеро Толмачёва является одним из красивейших высокогорных озёр Камчатки. </w:t>
      </w:r>
      <w:r>
        <w:rPr>
          <w:noProof/>
          <w:lang w:eastAsia="ru-RU"/>
        </w:rPr>
        <w:drawing>
          <wp:inline distT="0" distB="0" distL="0" distR="0" wp14:anchorId="541F15DF" wp14:editId="4796FE21">
            <wp:extent cx="5715000" cy="3619500"/>
            <wp:effectExtent l="0" t="0" r="0" b="0"/>
            <wp:docPr id="6" name="Рисунок 6" descr="http://www.caas.ru/tolmachevka/kamch-tolm-01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as.ru/tolmachevka/kamch-tolm-01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BC" w:rsidRPr="00CE23F1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Озеро имеет подпрудное происхождение, образовано в ходе обрушения горных пород в долине реки Толмачёва. Из озера Толмачёва вытекает одноимённая река, на которой с 1999 года расположился каскад </w:t>
      </w:r>
      <w:proofErr w:type="spellStart"/>
      <w:r w:rsidRPr="00E914BC">
        <w:rPr>
          <w:rFonts w:ascii="Times New Roman" w:hAnsi="Times New Roman" w:cs="Times New Roman"/>
          <w:sz w:val="24"/>
          <w:szCs w:val="24"/>
          <w:lang w:eastAsia="ru-RU"/>
        </w:rPr>
        <w:t>Толмачевских</w:t>
      </w:r>
      <w:proofErr w:type="spellEnd"/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 ГЭС. За последние годы озеро увеличилось в размере почти вдвое (с 15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914BC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914BC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  до 22 </w:t>
      </w:r>
      <w:proofErr w:type="spellStart"/>
      <w:r w:rsidRPr="00E914BC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в.км</w:t>
      </w:r>
      <w:proofErr w:type="spellEnd"/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), не потеряв при этом своей первозданной красоты. Пляжи озера образованы пемзовыми отложениями, а  в  белом прибрежном песке можно отыскать кусочки вулканического стекла – обсидиана. В озере водится оседлая форма нерки – </w:t>
      </w:r>
      <w:proofErr w:type="spellStart"/>
      <w:r w:rsidRPr="00E914BC">
        <w:rPr>
          <w:rFonts w:ascii="Times New Roman" w:hAnsi="Times New Roman" w:cs="Times New Roman"/>
          <w:sz w:val="24"/>
          <w:szCs w:val="24"/>
          <w:lang w:eastAsia="ru-RU"/>
        </w:rPr>
        <w:t>кокань</w:t>
      </w:r>
      <w:proofErr w:type="spellEnd"/>
      <w:r w:rsidRPr="00E914BC">
        <w:rPr>
          <w:rFonts w:ascii="Times New Roman" w:hAnsi="Times New Roman" w:cs="Times New Roman"/>
          <w:sz w:val="24"/>
          <w:szCs w:val="24"/>
          <w:lang w:eastAsia="ru-RU"/>
        </w:rPr>
        <w:t>.  По берегам гнездятся водоплавающие птицы. На промысел приходят медведи и иные хищники.  </w:t>
      </w:r>
    </w:p>
    <w:p w:rsidR="00E914BC" w:rsidRPr="00CE23F1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sz w:val="24"/>
          <w:szCs w:val="24"/>
          <w:lang w:eastAsia="ru-RU"/>
        </w:rPr>
        <w:t>Озеро расположено на высоте 616 м над уровнем моря в центре Толмачёва дола. Толмачев дол представляет собой лавовое плато с абсолютными отметками 800-900 метров, образованное в результате массовых излияний лав из многочисленных шлаковых конусов, рассеянных на  площади 225 кв. км.  Здесь насчитывается более 100 базальтовых шлаковых конусов, разбросанных по плато то в одиночку, то группами. Самый крупный из них – вулкан Толмачёва имеет высоту 1415 метров. С берега озера виден огромный лавовый «палец» на вершине конуса с полями из красных шлаков.</w:t>
      </w:r>
    </w:p>
    <w:p w:rsidR="00BD5B0F" w:rsidRPr="00CE23F1" w:rsidRDefault="00BD5B0F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B0F" w:rsidRPr="00CE23F1" w:rsidRDefault="00BD5B0F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sz w:val="24"/>
          <w:szCs w:val="24"/>
          <w:lang w:eastAsia="ru-RU"/>
        </w:rPr>
        <w:t>Почти с любого участка Толмачева озера можно увидеть один из живописнейших камчатских вулканов – вулкан Опала.</w:t>
      </w:r>
    </w:p>
    <w:p w:rsidR="00BD5B0F" w:rsidRPr="00BD5B0F" w:rsidRDefault="00BD5B0F" w:rsidP="00BD5B0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Вулкан Опала – типичный стратовулкан с конусом правильной формы высотой 2475 м. Диаметр основания равен 11 км. Вулкан стоит особняком от активных вулканов восточного пояса, поэтому выглядит </w:t>
      </w:r>
      <w:proofErr w:type="gramStart"/>
      <w:r w:rsidRPr="00E914BC">
        <w:rPr>
          <w:rFonts w:ascii="Times New Roman" w:hAnsi="Times New Roman" w:cs="Times New Roman"/>
          <w:sz w:val="24"/>
          <w:szCs w:val="24"/>
          <w:lang w:eastAsia="ru-RU"/>
        </w:rPr>
        <w:t>весьма  величественно</w:t>
      </w:r>
      <w:proofErr w:type="gramEnd"/>
      <w:r w:rsidRPr="00E914BC">
        <w:rPr>
          <w:rFonts w:ascii="Times New Roman" w:hAnsi="Times New Roman" w:cs="Times New Roman"/>
          <w:sz w:val="24"/>
          <w:szCs w:val="24"/>
          <w:lang w:eastAsia="ru-RU"/>
        </w:rPr>
        <w:t>. Современный конус расположен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кальдере диаметром 12х15км (</w:t>
      </w:r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кальдера вулкана </w:t>
      </w:r>
      <w:proofErr w:type="spellStart"/>
      <w:r w:rsidRPr="00E914BC">
        <w:rPr>
          <w:rFonts w:ascii="Times New Roman" w:hAnsi="Times New Roman" w:cs="Times New Roman"/>
          <w:sz w:val="24"/>
          <w:szCs w:val="24"/>
          <w:lang w:eastAsia="ru-RU"/>
        </w:rPr>
        <w:t>Узон</w:t>
      </w:r>
      <w:proofErr w:type="spellEnd"/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  - 9х12 км). </w:t>
      </w:r>
      <w:proofErr w:type="gramStart"/>
      <w:r w:rsidRPr="00E914BC">
        <w:rPr>
          <w:rFonts w:ascii="Times New Roman" w:hAnsi="Times New Roman" w:cs="Times New Roman"/>
          <w:sz w:val="24"/>
          <w:szCs w:val="24"/>
          <w:lang w:eastAsia="ru-RU"/>
        </w:rPr>
        <w:t>Здесь расположена группа минеральных источников, по мощности выхода газа не имеющая себе равных на Камчатке.</w:t>
      </w:r>
      <w:proofErr w:type="gramEnd"/>
    </w:p>
    <w:p w:rsidR="00BD5B0F" w:rsidRPr="00BD5B0F" w:rsidRDefault="00BD5B0F" w:rsidP="00BD5B0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B0F" w:rsidRPr="00BD5B0F" w:rsidRDefault="00BD5B0F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4BC" w:rsidRPr="00BD5B0F" w:rsidRDefault="00BD5B0F" w:rsidP="00E914BC">
      <w:pPr>
        <w:pStyle w:val="a8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B8AE667" wp14:editId="0AB5CB6C">
            <wp:extent cx="3810000" cy="2857500"/>
            <wp:effectExtent l="0" t="0" r="0" b="0"/>
            <wp:docPr id="9" name="Рисунок 9" descr="http://cs621720.vk.me/v621720205/13e81/TsQfH23b0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s621720.vk.me/v621720205/13e81/TsQfH23b0v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B0F" w:rsidRPr="00BD5B0F" w:rsidRDefault="00BD5B0F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B0F" w:rsidRPr="00BD5B0F" w:rsidRDefault="00BD5B0F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sz w:val="24"/>
          <w:szCs w:val="24"/>
          <w:lang w:eastAsia="ru-RU"/>
        </w:rPr>
        <w:t>В 4 км северо-западнее озера Толмачёва находится кратер Чаша («Медвежья Чаша»).</w:t>
      </w:r>
      <w:r w:rsidRPr="00E914B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886839" wp14:editId="4E1324C1">
            <wp:extent cx="5940425" cy="4455160"/>
            <wp:effectExtent l="0" t="0" r="3175" b="2540"/>
            <wp:docPr id="7" name="Рисунок 7" descr="http://static.panoramio.com/photos/large/6361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panoramio.com/photos/large/63616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BC" w:rsidRPr="00BD5B0F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914BC" w:rsidRPr="00CE23F1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sz w:val="24"/>
          <w:szCs w:val="24"/>
          <w:lang w:eastAsia="ru-RU"/>
        </w:rPr>
        <w:t>Это маар – воронка одноактного вулканического газового взрыва. На дне кратера расположено живописное озеро. Абсолютная отметка гребня воронки – 799 м, отметка озера - 561 м. Озеро имеет форму слегка вытянутого круга размером 700х500 м. Внешние склоны маара покрыты сплошными зарослями стланика с отдельно стоящими деревьями каменной берёзы.</w:t>
      </w:r>
    </w:p>
    <w:p w:rsidR="00E914BC" w:rsidRPr="00CE23F1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4BC" w:rsidRPr="00CE23F1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B0F" w:rsidRPr="00CE23F1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914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Апачинские</w:t>
      </w:r>
      <w:proofErr w:type="spellEnd"/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 источники расположены в долине реки Широкой в 15 км юго-восточнее села Апача. </w:t>
      </w:r>
    </w:p>
    <w:p w:rsidR="00E914BC" w:rsidRPr="00E914BC" w:rsidRDefault="00BD5B0F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E5C235" wp14:editId="2D58550E">
            <wp:extent cx="5940425" cy="3942715"/>
            <wp:effectExtent l="0" t="0" r="3175" b="635"/>
            <wp:docPr id="10" name="Рисунок 10" descr="http://static.panoramio.com/photos/large/92928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panoramio.com/photos/large/929287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914BC" w:rsidRPr="00E914BC">
        <w:rPr>
          <w:rFonts w:ascii="Times New Roman" w:hAnsi="Times New Roman" w:cs="Times New Roman"/>
          <w:sz w:val="24"/>
          <w:szCs w:val="24"/>
          <w:lang w:eastAsia="ru-RU"/>
        </w:rPr>
        <w:t>Апачинские</w:t>
      </w:r>
      <w:proofErr w:type="spellEnd"/>
      <w:r w:rsidR="00E914BC"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 термальные источники применяются для лечения болезней суставов, костей, мышц, нервной системы, сосудов (флебиты, тромбофлебиты), гинекологических заболеваний и хронических интоксикаций.</w:t>
      </w: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Период действия маршрута:</w:t>
      </w:r>
      <w:r w:rsidRPr="00E914BC">
        <w:rPr>
          <w:rFonts w:ascii="Times New Roman" w:hAnsi="Times New Roman" w:cs="Times New Roman"/>
          <w:sz w:val="24"/>
          <w:szCs w:val="24"/>
          <w:lang w:eastAsia="ru-RU"/>
        </w:rPr>
        <w:t>  июнь-октябрь</w:t>
      </w: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 путешествия:</w:t>
      </w:r>
      <w:r w:rsidRPr="00E914BC">
        <w:rPr>
          <w:rFonts w:ascii="Times New Roman" w:hAnsi="Times New Roman" w:cs="Times New Roman"/>
          <w:sz w:val="24"/>
          <w:szCs w:val="24"/>
          <w:lang w:eastAsia="ru-RU"/>
        </w:rPr>
        <w:t> автомобильно-пешеходный</w:t>
      </w: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Время сбора группы:</w:t>
      </w:r>
      <w:r w:rsidRPr="00E914BC">
        <w:rPr>
          <w:rFonts w:ascii="Times New Roman" w:hAnsi="Times New Roman" w:cs="Times New Roman"/>
          <w:sz w:val="24"/>
          <w:szCs w:val="24"/>
          <w:lang w:eastAsia="ru-RU"/>
        </w:rPr>
        <w:t> 07:00</w:t>
      </w: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Маршрут</w:t>
      </w:r>
      <w:r w:rsidRPr="00E914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 П-Камчатский – озеро Толмачёво – </w:t>
      </w:r>
      <w:proofErr w:type="spellStart"/>
      <w:r w:rsidRPr="00E914BC">
        <w:rPr>
          <w:rFonts w:ascii="Times New Roman" w:hAnsi="Times New Roman" w:cs="Times New Roman"/>
          <w:sz w:val="24"/>
          <w:szCs w:val="24"/>
          <w:lang w:eastAsia="ru-RU"/>
        </w:rPr>
        <w:t>Апачинские</w:t>
      </w:r>
      <w:proofErr w:type="spellEnd"/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 источники -  П-Камчатский</w:t>
      </w: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E914BC">
        <w:rPr>
          <w:rFonts w:ascii="Times New Roman" w:hAnsi="Times New Roman" w:cs="Times New Roman"/>
          <w:sz w:val="24"/>
          <w:szCs w:val="24"/>
          <w:lang w:eastAsia="ru-RU"/>
        </w:rPr>
        <w:t> на каждом маршруте работают опытные водитель и инструкторы - проводники. По объективным причинам (плохая погода, рекомендации МЧС, возникновение угрозы жизни и здоровью туристов и пр.) инструктор-проводник имеет право самостоятельно изменить направление и график движения по маршруту. Турист обязан выполнять технику безопасности и команды инструктора-проводника.</w:t>
      </w: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14BC" w:rsidRDefault="00E914BC" w:rsidP="00E914BC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тура</w:t>
      </w: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день </w:t>
      </w: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07:00</w:t>
      </w:r>
      <w:r w:rsidRPr="00E914BC">
        <w:rPr>
          <w:rFonts w:ascii="Times New Roman" w:hAnsi="Times New Roman" w:cs="Times New Roman"/>
          <w:sz w:val="24"/>
          <w:szCs w:val="24"/>
          <w:lang w:eastAsia="ru-RU"/>
        </w:rPr>
        <w:t> Выезд из г. Петропавловск-Камчатский</w:t>
      </w: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sz w:val="24"/>
          <w:szCs w:val="24"/>
          <w:lang w:eastAsia="ru-RU"/>
        </w:rPr>
        <w:t>Переезд к озеру Толмачёво,  экскурсионная программа. Обед.</w:t>
      </w:r>
    </w:p>
    <w:p w:rsidR="00E914BC" w:rsidRPr="00E914BC" w:rsidRDefault="00E914BC" w:rsidP="00E914B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Купание в </w:t>
      </w:r>
      <w:proofErr w:type="spellStart"/>
      <w:r w:rsidRPr="00E914BC">
        <w:rPr>
          <w:rFonts w:ascii="Times New Roman" w:hAnsi="Times New Roman" w:cs="Times New Roman"/>
          <w:sz w:val="24"/>
          <w:szCs w:val="24"/>
          <w:lang w:eastAsia="ru-RU"/>
        </w:rPr>
        <w:t>Апачинских</w:t>
      </w:r>
      <w:proofErr w:type="spellEnd"/>
      <w:r w:rsidRPr="00E914BC">
        <w:rPr>
          <w:rFonts w:ascii="Times New Roman" w:hAnsi="Times New Roman" w:cs="Times New Roman"/>
          <w:sz w:val="24"/>
          <w:szCs w:val="24"/>
          <w:lang w:eastAsia="ru-RU"/>
        </w:rPr>
        <w:t xml:space="preserve"> термальных источниках.</w:t>
      </w:r>
    </w:p>
    <w:p w:rsidR="00E914BC" w:rsidRDefault="00E914BC" w:rsidP="00CE23F1">
      <w:pPr>
        <w:pStyle w:val="a8"/>
      </w:pPr>
      <w:r w:rsidRPr="00E914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20:30</w:t>
      </w:r>
      <w:r w:rsidRPr="00E914BC">
        <w:rPr>
          <w:rFonts w:ascii="Times New Roman" w:hAnsi="Times New Roman" w:cs="Times New Roman"/>
          <w:sz w:val="24"/>
          <w:szCs w:val="24"/>
          <w:lang w:eastAsia="ru-RU"/>
        </w:rPr>
        <w:t> Возвращение в город.</w:t>
      </w:r>
      <w:bookmarkStart w:id="0" w:name="_GoBack"/>
      <w:bookmarkEnd w:id="0"/>
    </w:p>
    <w:p w:rsidR="00E914BC" w:rsidRDefault="00E914BC"/>
    <w:p w:rsidR="00E914BC" w:rsidRDefault="00E914BC"/>
    <w:p w:rsidR="00E914BC" w:rsidRDefault="00E914BC"/>
    <w:sectPr w:rsidR="00E9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BC"/>
    <w:rsid w:val="00BD5B0F"/>
    <w:rsid w:val="00CE23F1"/>
    <w:rsid w:val="00D51C38"/>
    <w:rsid w:val="00E914BC"/>
    <w:rsid w:val="00F0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4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91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914B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9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14BC"/>
    <w:rPr>
      <w:b/>
      <w:bCs/>
    </w:rPr>
  </w:style>
  <w:style w:type="character" w:customStyle="1" w:styleId="apple-converted-space">
    <w:name w:val="apple-converted-space"/>
    <w:basedOn w:val="a0"/>
    <w:rsid w:val="00E914BC"/>
  </w:style>
  <w:style w:type="paragraph" w:styleId="a8">
    <w:name w:val="No Spacing"/>
    <w:uiPriority w:val="1"/>
    <w:qFormat/>
    <w:rsid w:val="00E914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4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91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914B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9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14BC"/>
    <w:rPr>
      <w:b/>
      <w:bCs/>
    </w:rPr>
  </w:style>
  <w:style w:type="character" w:customStyle="1" w:styleId="apple-converted-space">
    <w:name w:val="apple-converted-space"/>
    <w:basedOn w:val="a0"/>
    <w:rsid w:val="00E914BC"/>
  </w:style>
  <w:style w:type="paragraph" w:styleId="a8">
    <w:name w:val="No Spacing"/>
    <w:uiPriority w:val="1"/>
    <w:qFormat/>
    <w:rsid w:val="00E91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4616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Planeta-Tour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Наталья</dc:creator>
  <cp:keywords/>
  <dc:description/>
  <cp:lastModifiedBy>Буланова Наталья</cp:lastModifiedBy>
  <cp:revision>2</cp:revision>
  <dcterms:created xsi:type="dcterms:W3CDTF">2017-10-26T14:55:00Z</dcterms:created>
  <dcterms:modified xsi:type="dcterms:W3CDTF">2017-10-27T09:29:00Z</dcterms:modified>
</cp:coreProperties>
</file>